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75951C" w14:textId="77777777" w:rsidR="00C07CFA" w:rsidRDefault="001755B6">
      <w:pPr>
        <w:jc w:val="center"/>
      </w:pPr>
      <w:r>
        <w:rPr>
          <w:b/>
          <w:bCs/>
          <w:color w:val="000000"/>
        </w:rPr>
        <w:t>TERMO DE ABERTURA</w:t>
      </w:r>
    </w:p>
    <w:p w14:paraId="65E617F4" w14:textId="4338C715" w:rsidR="00C07CFA" w:rsidRDefault="001755B6">
      <w:pPr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PROCESSO ADMINISTRATIVO</w:t>
      </w:r>
      <w:r>
        <w:rPr>
          <w:b/>
          <w:bCs/>
          <w:color w:val="000000"/>
        </w:rPr>
        <w:t xml:space="preserve"> </w:t>
      </w:r>
      <w:r>
        <w:rPr>
          <w:b/>
          <w:bCs/>
          <w:color w:val="000000"/>
        </w:rPr>
        <w:t>Nº 00</w:t>
      </w:r>
      <w:r w:rsidR="00C02C1F">
        <w:rPr>
          <w:b/>
          <w:bCs/>
        </w:rPr>
        <w:t>8</w:t>
      </w:r>
      <w:r>
        <w:rPr>
          <w:b/>
          <w:bCs/>
          <w:color w:val="000000"/>
        </w:rPr>
        <w:t>/2025</w:t>
      </w:r>
    </w:p>
    <w:p w14:paraId="743A5C3A" w14:textId="13D63733" w:rsidR="00155966" w:rsidRDefault="00155966">
      <w:pPr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PREGÃO ELETRÔNICO Nº 003/2025</w:t>
      </w:r>
    </w:p>
    <w:p w14:paraId="22BE1DA1" w14:textId="77777777" w:rsidR="00155966" w:rsidRDefault="00155966">
      <w:pPr>
        <w:jc w:val="center"/>
        <w:rPr>
          <w:b/>
          <w:bCs/>
          <w:color w:val="000000"/>
        </w:rPr>
      </w:pPr>
    </w:p>
    <w:p w14:paraId="4731E21A" w14:textId="77777777" w:rsidR="00C07CFA" w:rsidRDefault="00C07CFA">
      <w:pPr>
        <w:jc w:val="center"/>
        <w:rPr>
          <w:b/>
          <w:bCs/>
          <w:color w:val="000000"/>
        </w:rPr>
      </w:pPr>
    </w:p>
    <w:p w14:paraId="5FBBDFF4" w14:textId="77777777" w:rsidR="00C07CFA" w:rsidRDefault="00C07CFA">
      <w:pPr>
        <w:jc w:val="center"/>
      </w:pPr>
    </w:p>
    <w:p w14:paraId="458B6BAE" w14:textId="77777777" w:rsidR="00C07CFA" w:rsidRDefault="001755B6">
      <w:pPr>
        <w:jc w:val="both"/>
        <w:rPr>
          <w:color w:val="000000"/>
        </w:rPr>
      </w:pPr>
      <w:r>
        <w:rPr>
          <w:color w:val="000000"/>
        </w:rPr>
        <w:t xml:space="preserve">O Consórcio Intermunicipal </w:t>
      </w:r>
      <w:proofErr w:type="spellStart"/>
      <w:r>
        <w:rPr>
          <w:color w:val="000000"/>
        </w:rPr>
        <w:t>Multifinalitário</w:t>
      </w:r>
      <w:proofErr w:type="spellEnd"/>
      <w:r>
        <w:rPr>
          <w:color w:val="000000"/>
        </w:rPr>
        <w:t xml:space="preserve"> dos Municípios do Vale do Itapecerica - CIMMVI, pessoa jurídica de direito público interno, com endereço na Rua Irmã Marta Morato, 241, Bom Pastor, CEP: 35500-140, Divinópolis, Minas Gerais, inscrito no CNPJ sob </w:t>
      </w:r>
      <w:r>
        <w:rPr>
          <w:color w:val="000000"/>
        </w:rPr>
        <w:t xml:space="preserve">o n° 54.771.168/0001-20, vem, por intermédio </w:t>
      </w:r>
      <w:r w:rsidR="00195128">
        <w:rPr>
          <w:color w:val="000000"/>
        </w:rPr>
        <w:t>de seu Agente Público</w:t>
      </w:r>
      <w:r w:rsidR="00CF0110">
        <w:rPr>
          <w:color w:val="000000"/>
        </w:rPr>
        <w:t>,</w:t>
      </w:r>
      <w:r w:rsidR="00CF0110">
        <w:rPr>
          <w:color w:val="000000"/>
        </w:rPr>
        <w:t xml:space="preserve"> </w:t>
      </w:r>
      <w:r w:rsidR="00195128">
        <w:rPr>
          <w:color w:val="000000"/>
        </w:rPr>
        <w:t>Luan Henrique Arantes Pereira</w:t>
      </w:r>
      <w:r w:rsidR="00CF0110">
        <w:rPr>
          <w:color w:val="000000"/>
        </w:rPr>
        <w:t>,</w:t>
      </w:r>
      <w:r w:rsidR="00CF0110">
        <w:rPr>
          <w:color w:val="000000"/>
        </w:rPr>
        <w:t xml:space="preserve"> nomeado através da Portaria nº 00</w:t>
      </w:r>
      <w:r w:rsidR="00195128">
        <w:rPr>
          <w:color w:val="000000"/>
        </w:rPr>
        <w:t>3</w:t>
      </w:r>
      <w:r w:rsidR="00CF0110">
        <w:rPr>
          <w:color w:val="000000"/>
        </w:rPr>
        <w:t>/2025 – CIMMVI</w:t>
      </w:r>
      <w:r>
        <w:rPr>
          <w:color w:val="000000"/>
        </w:rPr>
        <w:t xml:space="preserve">, tornar público, para o conhecimento dos interessados, a realização do seguinte processo administrativo de </w:t>
      </w:r>
      <w:r w:rsidR="00CF0110">
        <w:rPr>
          <w:color w:val="000000"/>
        </w:rPr>
        <w:t>Pregão Eletrônico:</w:t>
      </w:r>
    </w:p>
    <w:p w14:paraId="10AEDC76" w14:textId="77777777" w:rsidR="00C07CFA" w:rsidRDefault="00C07CFA"/>
    <w:p w14:paraId="1F4C6413" w14:textId="77777777" w:rsidR="00C07CFA" w:rsidRDefault="001755B6">
      <w:pPr>
        <w:rPr>
          <w:b/>
          <w:bCs/>
          <w:color w:val="000000"/>
        </w:rPr>
      </w:pPr>
      <w:r>
        <w:rPr>
          <w:b/>
          <w:bCs/>
          <w:color w:val="000000"/>
        </w:rPr>
        <w:t>OBJETO:</w:t>
      </w:r>
    </w:p>
    <w:p w14:paraId="50A7F223" w14:textId="77777777" w:rsidR="00C07CFA" w:rsidRDefault="00C07CFA"/>
    <w:p w14:paraId="5600FC42" w14:textId="77777777" w:rsidR="00C07CFA" w:rsidRDefault="00CF0110">
      <w:pPr>
        <w:jc w:val="both"/>
      </w:pPr>
      <w:r w:rsidRPr="00CF0110">
        <w:t>REGISTRO DE PREÇOS, POR MEIO DE LICITAÇÃO COMPARTILHADA, VISANDO À EVENTUAL E FUTURA CONTRATAÇÃO DE SOLUÇÃO INTEGRADA DE TECNOLOGIA DA INFORMAÇÃO, ABRANGENDO OS SERVIÇOS DE IMPLANTAÇÃO, CUSTOMIZAÇÃO, LICENCIAMENTO DE USO, SUPORTE TÉCNICO E MANUTENÇÃO DE PLATAFORMA DIGITAL VOLTADA À GESTÃO PÚBLICA MUNICIPAL, CONFORME ESPECIFICAÇÕES E CONDIÇÕES ESTABELECIDAS NOS ANEXOS E DEMAIS DISPOSIÇÕES CONSTANTES DO EDITAL.</w:t>
      </w:r>
    </w:p>
    <w:p w14:paraId="7EDA5E1E" w14:textId="77777777" w:rsidR="00C07CFA" w:rsidRDefault="00C07CFA">
      <w:pPr>
        <w:jc w:val="both"/>
      </w:pPr>
    </w:p>
    <w:p w14:paraId="1A59A58E" w14:textId="77777777" w:rsidR="00C07CFA" w:rsidRDefault="001755B6">
      <w:pPr>
        <w:rPr>
          <w:b/>
          <w:bCs/>
          <w:color w:val="000000"/>
        </w:rPr>
      </w:pPr>
      <w:r>
        <w:rPr>
          <w:b/>
          <w:bCs/>
          <w:color w:val="000000"/>
        </w:rPr>
        <w:t>MODALIDADE: </w:t>
      </w:r>
    </w:p>
    <w:p w14:paraId="7C30E76A" w14:textId="77777777" w:rsidR="00C07CFA" w:rsidRDefault="00C07CFA"/>
    <w:p w14:paraId="7B2ABB80" w14:textId="77777777" w:rsidR="00C07CFA" w:rsidRDefault="001755B6">
      <w:bookmarkStart w:id="0" w:name="_heading=h.pdkewzcqftd9" w:colFirst="0" w:colLast="0"/>
      <w:bookmarkEnd w:id="0"/>
      <w:proofErr w:type="gramStart"/>
      <w:r>
        <w:rPr>
          <w:color w:val="000000"/>
        </w:rPr>
        <w:t>(</w:t>
      </w:r>
      <w:r>
        <w:rPr>
          <w:b/>
          <w:bCs/>
          <w:color w:val="000000"/>
        </w:rPr>
        <w:t xml:space="preserve">  </w:t>
      </w:r>
      <w:r>
        <w:rPr>
          <w:color w:val="000000"/>
        </w:rPr>
        <w:t>)</w:t>
      </w:r>
      <w:proofErr w:type="gramEnd"/>
      <w:r>
        <w:rPr>
          <w:color w:val="000000"/>
        </w:rPr>
        <w:t xml:space="preserve"> DISPEN</w:t>
      </w:r>
      <w:r>
        <w:rPr>
          <w:color w:val="000000"/>
        </w:rPr>
        <w:t>SA DE LICITAÇÃO</w:t>
      </w:r>
    </w:p>
    <w:p w14:paraId="31681037" w14:textId="77777777" w:rsidR="00C07CFA" w:rsidRDefault="001755B6">
      <w:r>
        <w:rPr>
          <w:color w:val="000000"/>
        </w:rPr>
        <w:t>(</w:t>
      </w:r>
      <w:r w:rsidR="00CF0110">
        <w:rPr>
          <w:color w:val="000000"/>
        </w:rPr>
        <w:t>X</w:t>
      </w:r>
      <w:r>
        <w:rPr>
          <w:color w:val="000000"/>
        </w:rPr>
        <w:t>) PREGÃO ELETRÔNICO </w:t>
      </w:r>
    </w:p>
    <w:p w14:paraId="0042EB6C" w14:textId="77777777" w:rsidR="00C07CFA" w:rsidRDefault="001755B6">
      <w:proofErr w:type="gramStart"/>
      <w:r>
        <w:rPr>
          <w:color w:val="000000"/>
        </w:rPr>
        <w:t>(</w:t>
      </w:r>
      <w:r w:rsidR="00CF0110">
        <w:rPr>
          <w:color w:val="000000"/>
        </w:rPr>
        <w:t xml:space="preserve">  </w:t>
      </w:r>
      <w:r>
        <w:rPr>
          <w:color w:val="000000"/>
        </w:rPr>
        <w:t>)</w:t>
      </w:r>
      <w:proofErr w:type="gramEnd"/>
      <w:r>
        <w:rPr>
          <w:color w:val="000000"/>
        </w:rPr>
        <w:t xml:space="preserve"> INEXIGIBILIDADE </w:t>
      </w:r>
    </w:p>
    <w:p w14:paraId="224E2EC1" w14:textId="77777777" w:rsidR="00C07CFA" w:rsidRDefault="001755B6">
      <w:r>
        <w:rPr>
          <w:color w:val="000000"/>
        </w:rPr>
        <w:t xml:space="preserve">REGISTRO DE PREÇO - (X) </w:t>
      </w:r>
      <w:proofErr w:type="gramStart"/>
      <w:r>
        <w:rPr>
          <w:color w:val="000000"/>
        </w:rPr>
        <w:t>SIM  (</w:t>
      </w:r>
      <w:proofErr w:type="gramEnd"/>
      <w:r>
        <w:rPr>
          <w:b/>
          <w:bCs/>
          <w:color w:val="000000"/>
        </w:rPr>
        <w:t xml:space="preserve">   </w:t>
      </w:r>
      <w:r>
        <w:rPr>
          <w:color w:val="000000"/>
        </w:rPr>
        <w:t>) NÃO - </w:t>
      </w:r>
    </w:p>
    <w:p w14:paraId="2C647583" w14:textId="77777777" w:rsidR="00C07CFA" w:rsidRDefault="00C07CFA"/>
    <w:p w14:paraId="24FCEAD3" w14:textId="77777777" w:rsidR="00C07CFA" w:rsidRDefault="001755B6">
      <w:pPr>
        <w:rPr>
          <w:b/>
          <w:bCs/>
          <w:color w:val="000000"/>
        </w:rPr>
      </w:pPr>
      <w:r>
        <w:rPr>
          <w:b/>
          <w:bCs/>
          <w:color w:val="000000"/>
        </w:rPr>
        <w:t>FUNDAMENTO JURÍDICO: </w:t>
      </w:r>
    </w:p>
    <w:p w14:paraId="15C95807" w14:textId="77777777" w:rsidR="00C07CFA" w:rsidRDefault="00C07CFA"/>
    <w:p w14:paraId="6842C0EF" w14:textId="77777777" w:rsidR="00C07CFA" w:rsidRDefault="001755B6">
      <w:pPr>
        <w:jc w:val="both"/>
        <w:rPr>
          <w:color w:val="000000"/>
        </w:rPr>
      </w:pPr>
      <w:r>
        <w:rPr>
          <w:color w:val="000000"/>
        </w:rPr>
        <w:t xml:space="preserve">A contratação será realizada mediante </w:t>
      </w:r>
      <w:r w:rsidR="00CF0110">
        <w:rPr>
          <w:color w:val="000000"/>
        </w:rPr>
        <w:t>Pregão Eletrônico, nos termos dos a</w:t>
      </w:r>
      <w:r w:rsidR="00CF0110" w:rsidRPr="00CF0110">
        <w:rPr>
          <w:color w:val="000000"/>
        </w:rPr>
        <w:t>rt. 6°, XLI c/c Art. 6°, XIII e Art. 28 c, I da Lei Federal n° 14.133/2021</w:t>
      </w:r>
      <w:r w:rsidR="00CF0110">
        <w:rPr>
          <w:color w:val="000000"/>
        </w:rPr>
        <w:t>.</w:t>
      </w:r>
    </w:p>
    <w:p w14:paraId="63F07A19" w14:textId="77777777" w:rsidR="00CF0110" w:rsidRDefault="00CF0110">
      <w:pPr>
        <w:jc w:val="both"/>
      </w:pPr>
    </w:p>
    <w:p w14:paraId="1B88F2CB" w14:textId="77777777" w:rsidR="00C07CFA" w:rsidRDefault="00C07CFA" w:rsidP="00CF0110"/>
    <w:p w14:paraId="6FD703D3" w14:textId="77777777" w:rsidR="00C07CFA" w:rsidRDefault="001755B6">
      <w:pPr>
        <w:jc w:val="center"/>
        <w:rPr>
          <w:color w:val="000000"/>
        </w:rPr>
      </w:pPr>
      <w:r>
        <w:rPr>
          <w:color w:val="000000"/>
        </w:rPr>
        <w:t xml:space="preserve">Divinópolis, </w:t>
      </w:r>
      <w:r w:rsidR="00944D8A">
        <w:t>12</w:t>
      </w:r>
      <w:r>
        <w:t xml:space="preserve"> </w:t>
      </w:r>
      <w:r>
        <w:rPr>
          <w:color w:val="000000"/>
        </w:rPr>
        <w:t xml:space="preserve">de </w:t>
      </w:r>
      <w:r w:rsidR="00944D8A">
        <w:t>dezembr</w:t>
      </w:r>
      <w:bookmarkStart w:id="1" w:name="_GoBack"/>
      <w:bookmarkEnd w:id="1"/>
      <w:r w:rsidR="00944D8A">
        <w:t>o</w:t>
      </w:r>
      <w:r>
        <w:t xml:space="preserve"> </w:t>
      </w:r>
      <w:r>
        <w:rPr>
          <w:color w:val="000000"/>
        </w:rPr>
        <w:t>de 2025.</w:t>
      </w:r>
    </w:p>
    <w:p w14:paraId="26BAAAB1" w14:textId="77777777" w:rsidR="00CF0110" w:rsidRDefault="00CF0110">
      <w:pPr>
        <w:jc w:val="center"/>
        <w:rPr>
          <w:color w:val="000000"/>
        </w:rPr>
      </w:pPr>
    </w:p>
    <w:p w14:paraId="5D1F22DB" w14:textId="77777777" w:rsidR="00CF0110" w:rsidRDefault="00CF0110">
      <w:pPr>
        <w:jc w:val="center"/>
      </w:pPr>
    </w:p>
    <w:p w14:paraId="0E890673" w14:textId="77777777" w:rsidR="00CF0110" w:rsidRDefault="00CF0110" w:rsidP="00CF0110">
      <w:pPr>
        <w:jc w:val="center"/>
      </w:pPr>
      <w:r>
        <w:rPr>
          <w:color w:val="000000"/>
        </w:rPr>
        <w:t>__________________________________________________</w:t>
      </w:r>
    </w:p>
    <w:p w14:paraId="39C929EB" w14:textId="77777777" w:rsidR="00CF0110" w:rsidRDefault="00195128" w:rsidP="00CF0110">
      <w:pPr>
        <w:jc w:val="center"/>
      </w:pPr>
      <w:r>
        <w:t>Luan Henrique Arantes Pereira</w:t>
      </w:r>
    </w:p>
    <w:p w14:paraId="7559E26D" w14:textId="77777777" w:rsidR="00CF0110" w:rsidRDefault="00C02C1F">
      <w:pPr>
        <w:jc w:val="center"/>
      </w:pPr>
      <w:r>
        <w:t>Comissão de Contratação</w:t>
      </w:r>
    </w:p>
    <w:sectPr w:rsidR="00CF0110">
      <w:headerReference w:type="default" r:id="rId7"/>
      <w:footerReference w:type="default" r:id="rId8"/>
      <w:pgSz w:w="11906" w:h="16838"/>
      <w:pgMar w:top="1134" w:right="1134" w:bottom="1134" w:left="1134" w:header="709" w:footer="85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A05FFB" w14:textId="77777777" w:rsidR="001755B6" w:rsidRDefault="001755B6">
      <w:r>
        <w:separator/>
      </w:r>
    </w:p>
  </w:endnote>
  <w:endnote w:type="continuationSeparator" w:id="0">
    <w:p w14:paraId="443FE82C" w14:textId="77777777" w:rsidR="001755B6" w:rsidRDefault="001755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Helvetica Neue">
    <w:altName w:val="Arial"/>
    <w:charset w:val="00"/>
    <w:family w:val="auto"/>
    <w:pitch w:val="default"/>
    <w:embedRegular r:id="rId1" w:fontKey="{5288D719-E1EA-45B4-AC8A-0C468A5768A7}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  <w:embedItalic r:id="rId2" w:fontKey="{D0F67665-9196-4D7C-B7DA-070769851810}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7906D7" w14:textId="07F68A68" w:rsidR="00C07CFA" w:rsidRDefault="00C07CFA">
    <w:pPr>
      <w:pBdr>
        <w:top w:val="nil"/>
        <w:left w:val="nil"/>
        <w:bottom w:val="nil"/>
        <w:right w:val="nil"/>
        <w:between w:val="nil"/>
      </w:pBdr>
      <w:tabs>
        <w:tab w:val="right" w:pos="9020"/>
        <w:tab w:val="center" w:pos="4819"/>
        <w:tab w:val="right" w:pos="9638"/>
      </w:tabs>
      <w:rPr>
        <w:rFonts w:ascii="Helvetica Neue" w:eastAsia="Helvetica Neue" w:hAnsi="Helvetica Neue" w:cs="Helvetica Neue"/>
        <w:color w:val="000000"/>
      </w:rPr>
    </w:pPr>
  </w:p>
  <w:p w14:paraId="24081CF4" w14:textId="77777777" w:rsidR="00C07CFA" w:rsidRDefault="00C07CFA">
    <w:pPr>
      <w:pBdr>
        <w:top w:val="nil"/>
        <w:left w:val="nil"/>
        <w:bottom w:val="nil"/>
        <w:right w:val="nil"/>
        <w:between w:val="nil"/>
      </w:pBdr>
      <w:tabs>
        <w:tab w:val="right" w:pos="9020"/>
        <w:tab w:val="center" w:pos="4819"/>
        <w:tab w:val="right" w:pos="9638"/>
      </w:tabs>
      <w:rPr>
        <w:rFonts w:ascii="Helvetica Neue" w:eastAsia="Helvetica Neue" w:hAnsi="Helvetica Neue" w:cs="Helvetica Neue"/>
        <w:color w:val="000000"/>
      </w:rPr>
    </w:pPr>
  </w:p>
  <w:p w14:paraId="664B94FB" w14:textId="77777777" w:rsidR="00C07CFA" w:rsidRDefault="00C07CFA">
    <w:pPr>
      <w:pBdr>
        <w:top w:val="nil"/>
        <w:left w:val="nil"/>
        <w:bottom w:val="nil"/>
        <w:right w:val="nil"/>
        <w:between w:val="nil"/>
      </w:pBdr>
      <w:tabs>
        <w:tab w:val="right" w:pos="9020"/>
        <w:tab w:val="center" w:pos="4819"/>
        <w:tab w:val="right" w:pos="9638"/>
      </w:tabs>
      <w:rPr>
        <w:rFonts w:ascii="Helvetica Neue" w:eastAsia="Helvetica Neue" w:hAnsi="Helvetica Neue" w:cs="Helvetica Neue"/>
        <w:color w:val="000000"/>
      </w:rPr>
    </w:pPr>
  </w:p>
  <w:p w14:paraId="7C9F40F0" w14:textId="77777777" w:rsidR="00C07CFA" w:rsidRDefault="001755B6">
    <w:pPr>
      <w:pBdr>
        <w:top w:val="nil"/>
        <w:left w:val="nil"/>
        <w:bottom w:val="nil"/>
        <w:right w:val="nil"/>
        <w:between w:val="nil"/>
      </w:pBdr>
      <w:tabs>
        <w:tab w:val="right" w:pos="9020"/>
        <w:tab w:val="center" w:pos="4819"/>
        <w:tab w:val="right" w:pos="9638"/>
      </w:tabs>
      <w:rPr>
        <w:rFonts w:ascii="Helvetica Neue" w:eastAsia="Helvetica Neue" w:hAnsi="Helvetica Neue" w:cs="Helvetica Neue"/>
        <w:color w:val="000000"/>
      </w:rPr>
    </w:pPr>
    <w:r>
      <w:rPr>
        <w:rFonts w:ascii="Arial" w:eastAsia="Arial" w:hAnsi="Arial" w:cs="Arial"/>
        <w:b/>
        <w:bCs/>
        <w:color w:val="1C2E58"/>
        <w:sz w:val="18"/>
        <w:szCs w:val="18"/>
      </w:rPr>
      <w:t xml:space="preserve">Consórcio Intermunicipal </w:t>
    </w:r>
    <w:proofErr w:type="spellStart"/>
    <w:r>
      <w:rPr>
        <w:rFonts w:ascii="Arial" w:eastAsia="Arial" w:hAnsi="Arial" w:cs="Arial"/>
        <w:b/>
        <w:bCs/>
        <w:color w:val="1C2E58"/>
        <w:sz w:val="18"/>
        <w:szCs w:val="18"/>
      </w:rPr>
      <w:t>Multifinalitário</w:t>
    </w:r>
    <w:proofErr w:type="spellEnd"/>
    <w:r>
      <w:rPr>
        <w:rFonts w:ascii="Arial" w:eastAsia="Arial" w:hAnsi="Arial" w:cs="Arial"/>
        <w:b/>
        <w:bCs/>
        <w:color w:val="1C2E58"/>
        <w:sz w:val="18"/>
        <w:szCs w:val="18"/>
      </w:rPr>
      <w:t xml:space="preserve"> do Vale do Itapecerica</w:t>
    </w:r>
  </w:p>
  <w:p w14:paraId="048B3CA4" w14:textId="77777777" w:rsidR="00C07CFA" w:rsidRDefault="001755B6">
    <w:pPr>
      <w:pBdr>
        <w:top w:val="nil"/>
        <w:left w:val="nil"/>
        <w:bottom w:val="nil"/>
        <w:right w:val="nil"/>
        <w:between w:val="nil"/>
      </w:pBdr>
      <w:tabs>
        <w:tab w:val="right" w:pos="9020"/>
        <w:tab w:val="center" w:pos="4819"/>
        <w:tab w:val="right" w:pos="9638"/>
      </w:tabs>
      <w:rPr>
        <w:rFonts w:ascii="Helvetica Neue" w:eastAsia="Helvetica Neue" w:hAnsi="Helvetica Neue" w:cs="Helvetica Neue"/>
        <w:color w:val="000000"/>
      </w:rPr>
    </w:pPr>
    <w:r>
      <w:rPr>
        <w:rFonts w:ascii="Arial" w:eastAsia="Arial" w:hAnsi="Arial" w:cs="Arial"/>
        <w:color w:val="1C2E58"/>
        <w:sz w:val="18"/>
        <w:szCs w:val="18"/>
      </w:rPr>
      <w:t xml:space="preserve">Rua Irmã Marta Morato, 241 • Bom Pastor • 5.500-140 • Divinópolis • MG </w:t>
    </w:r>
  </w:p>
  <w:p w14:paraId="6CA20005" w14:textId="77777777" w:rsidR="00C07CFA" w:rsidRDefault="001755B6">
    <w:pPr>
      <w:pBdr>
        <w:top w:val="nil"/>
        <w:left w:val="nil"/>
        <w:bottom w:val="nil"/>
        <w:right w:val="nil"/>
        <w:between w:val="nil"/>
      </w:pBdr>
      <w:tabs>
        <w:tab w:val="right" w:pos="9020"/>
        <w:tab w:val="center" w:pos="4819"/>
        <w:tab w:val="right" w:pos="9638"/>
      </w:tabs>
      <w:rPr>
        <w:rFonts w:ascii="Arial" w:eastAsia="Arial" w:hAnsi="Arial" w:cs="Arial"/>
        <w:color w:val="1C2E58"/>
        <w:sz w:val="18"/>
        <w:szCs w:val="18"/>
      </w:rPr>
    </w:pPr>
    <w:r>
      <w:rPr>
        <w:rFonts w:ascii="Arial" w:eastAsia="Arial" w:hAnsi="Arial" w:cs="Arial"/>
        <w:color w:val="1C2E58"/>
        <w:sz w:val="18"/>
        <w:szCs w:val="18"/>
      </w:rPr>
      <w:t>+ 55 (37) 3213-8304 • consorciocimmvi@gmail.com</w:t>
    </w:r>
  </w:p>
  <w:p w14:paraId="1DE7B29C" w14:textId="77777777" w:rsidR="00C07CFA" w:rsidRDefault="001755B6">
    <w:pPr>
      <w:pBdr>
        <w:top w:val="nil"/>
        <w:left w:val="nil"/>
        <w:bottom w:val="nil"/>
        <w:right w:val="nil"/>
        <w:between w:val="nil"/>
      </w:pBdr>
      <w:tabs>
        <w:tab w:val="right" w:pos="9020"/>
        <w:tab w:val="center" w:pos="4819"/>
        <w:tab w:val="right" w:pos="9638"/>
      </w:tabs>
      <w:jc w:val="right"/>
      <w:rPr>
        <w:rFonts w:ascii="Arial" w:eastAsia="Arial" w:hAnsi="Arial" w:cs="Arial"/>
        <w:color w:val="1C2E58"/>
        <w:sz w:val="18"/>
        <w:szCs w:val="18"/>
      </w:rPr>
    </w:pPr>
    <w:r>
      <w:rPr>
        <w:rFonts w:ascii="Arial" w:eastAsia="Arial" w:hAnsi="Arial" w:cs="Arial"/>
        <w:color w:val="1C2E58"/>
        <w:sz w:val="18"/>
        <w:szCs w:val="18"/>
      </w:rPr>
      <w:t xml:space="preserve">Página </w:t>
    </w:r>
    <w:r>
      <w:rPr>
        <w:rFonts w:ascii="Arial" w:eastAsia="Arial" w:hAnsi="Arial" w:cs="Arial"/>
        <w:color w:val="1C2E58"/>
        <w:sz w:val="18"/>
        <w:szCs w:val="18"/>
      </w:rPr>
      <w:fldChar w:fldCharType="begin"/>
    </w:r>
    <w:r>
      <w:rPr>
        <w:rFonts w:ascii="Arial" w:eastAsia="Arial" w:hAnsi="Arial" w:cs="Arial"/>
        <w:color w:val="1C2E58"/>
        <w:sz w:val="18"/>
        <w:szCs w:val="18"/>
      </w:rPr>
      <w:instrText>PAGE</w:instrText>
    </w:r>
    <w:r w:rsidR="00CF0110">
      <w:rPr>
        <w:rFonts w:ascii="Arial" w:eastAsia="Arial" w:hAnsi="Arial" w:cs="Arial"/>
        <w:color w:val="1C2E58"/>
        <w:sz w:val="18"/>
        <w:szCs w:val="18"/>
      </w:rPr>
      <w:fldChar w:fldCharType="separate"/>
    </w:r>
    <w:r w:rsidR="00CF0110">
      <w:rPr>
        <w:rFonts w:ascii="Arial" w:eastAsia="Arial" w:hAnsi="Arial" w:cs="Arial"/>
        <w:noProof/>
        <w:color w:val="1C2E58"/>
        <w:sz w:val="18"/>
        <w:szCs w:val="18"/>
      </w:rPr>
      <w:t>1</w:t>
    </w:r>
    <w:r>
      <w:rPr>
        <w:rFonts w:ascii="Arial" w:eastAsia="Arial" w:hAnsi="Arial" w:cs="Arial"/>
        <w:color w:val="1C2E58"/>
        <w:sz w:val="18"/>
        <w:szCs w:val="18"/>
      </w:rPr>
      <w:fldChar w:fldCharType="end"/>
    </w:r>
    <w:r>
      <w:rPr>
        <w:rFonts w:ascii="Arial" w:eastAsia="Arial" w:hAnsi="Arial" w:cs="Arial"/>
        <w:color w:val="1C2E58"/>
        <w:sz w:val="18"/>
        <w:szCs w:val="18"/>
      </w:rPr>
      <w:t xml:space="preserve"> de </w:t>
    </w:r>
    <w:r>
      <w:rPr>
        <w:rFonts w:ascii="Arial" w:eastAsia="Arial" w:hAnsi="Arial" w:cs="Arial"/>
        <w:color w:val="1C2E58"/>
        <w:sz w:val="18"/>
        <w:szCs w:val="18"/>
      </w:rPr>
      <w:fldChar w:fldCharType="begin"/>
    </w:r>
    <w:r>
      <w:rPr>
        <w:rFonts w:ascii="Arial" w:eastAsia="Arial" w:hAnsi="Arial" w:cs="Arial"/>
        <w:color w:val="1C2E58"/>
        <w:sz w:val="18"/>
        <w:szCs w:val="18"/>
      </w:rPr>
      <w:instrText>NUMPAGES</w:instrText>
    </w:r>
    <w:r w:rsidR="00CF0110">
      <w:rPr>
        <w:rFonts w:ascii="Arial" w:eastAsia="Arial" w:hAnsi="Arial" w:cs="Arial"/>
        <w:color w:val="1C2E58"/>
        <w:sz w:val="18"/>
        <w:szCs w:val="18"/>
      </w:rPr>
      <w:fldChar w:fldCharType="separate"/>
    </w:r>
    <w:r w:rsidR="00CF0110">
      <w:rPr>
        <w:rFonts w:ascii="Arial" w:eastAsia="Arial" w:hAnsi="Arial" w:cs="Arial"/>
        <w:noProof/>
        <w:color w:val="1C2E58"/>
        <w:sz w:val="18"/>
        <w:szCs w:val="18"/>
      </w:rPr>
      <w:t>1</w:t>
    </w:r>
    <w:r>
      <w:rPr>
        <w:rFonts w:ascii="Arial" w:eastAsia="Arial" w:hAnsi="Arial" w:cs="Arial"/>
        <w:color w:val="1C2E58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DEF7D4F" w14:textId="77777777" w:rsidR="001755B6" w:rsidRDefault="001755B6">
      <w:r>
        <w:separator/>
      </w:r>
    </w:p>
  </w:footnote>
  <w:footnote w:type="continuationSeparator" w:id="0">
    <w:p w14:paraId="0506815B" w14:textId="77777777" w:rsidR="001755B6" w:rsidRDefault="001755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27CF2D" w14:textId="77777777" w:rsidR="00C07CFA" w:rsidRDefault="001755B6">
    <w:pPr>
      <w:pBdr>
        <w:top w:val="nil"/>
        <w:left w:val="nil"/>
        <w:bottom w:val="nil"/>
        <w:right w:val="nil"/>
        <w:between w:val="nil"/>
      </w:pBdr>
      <w:tabs>
        <w:tab w:val="right" w:pos="9020"/>
        <w:tab w:val="center" w:pos="4819"/>
        <w:tab w:val="right" w:pos="9638"/>
      </w:tabs>
      <w:rPr>
        <w:rFonts w:ascii="Helvetica Neue" w:eastAsia="Helvetica Neue" w:hAnsi="Helvetica Neue" w:cs="Helvetica Neue"/>
        <w:color w:val="000000"/>
      </w:rPr>
    </w:pPr>
    <w:r>
      <w:rPr>
        <w:rFonts w:ascii="Helvetica Neue" w:eastAsia="Helvetica Neue" w:hAnsi="Helvetica Neue" w:cs="Helvetica Neue"/>
        <w:noProof/>
        <w:color w:val="000000"/>
      </w:rPr>
      <w:drawing>
        <wp:inline distT="0" distB="0" distL="0" distR="0" wp14:anchorId="2B7ACF67" wp14:editId="21737EBB">
          <wp:extent cx="2158930" cy="637962"/>
          <wp:effectExtent l="0" t="0" r="0" b="0"/>
          <wp:docPr id="1073741827" name="image1.png" descr="Simgle 1@2x-8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 descr="Simgle 1@2x-8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158930" cy="637962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  <w:p w14:paraId="34439D1B" w14:textId="77777777" w:rsidR="00C07CFA" w:rsidRDefault="00C07CFA">
    <w:pPr>
      <w:pBdr>
        <w:top w:val="nil"/>
        <w:left w:val="nil"/>
        <w:bottom w:val="nil"/>
        <w:right w:val="nil"/>
        <w:between w:val="nil"/>
      </w:pBdr>
      <w:tabs>
        <w:tab w:val="right" w:pos="9020"/>
        <w:tab w:val="center" w:pos="4819"/>
        <w:tab w:val="right" w:pos="9638"/>
      </w:tabs>
      <w:rPr>
        <w:rFonts w:ascii="Helvetica Neue" w:eastAsia="Helvetica Neue" w:hAnsi="Helvetica Neue" w:cs="Helvetica Neue"/>
        <w:color w:val="000000"/>
      </w:rPr>
    </w:pPr>
  </w:p>
  <w:p w14:paraId="20EEF1A6" w14:textId="77777777" w:rsidR="00C07CFA" w:rsidRDefault="00C07CFA">
    <w:pPr>
      <w:pBdr>
        <w:top w:val="nil"/>
        <w:left w:val="nil"/>
        <w:bottom w:val="nil"/>
        <w:right w:val="nil"/>
        <w:between w:val="nil"/>
      </w:pBdr>
      <w:tabs>
        <w:tab w:val="right" w:pos="9020"/>
        <w:tab w:val="center" w:pos="4819"/>
        <w:tab w:val="right" w:pos="9638"/>
      </w:tabs>
      <w:rPr>
        <w:rFonts w:ascii="Helvetica Neue" w:eastAsia="Helvetica Neue" w:hAnsi="Helvetica Neue" w:cs="Helvetica Neue"/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TrueTypeFonts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7CFA"/>
    <w:rsid w:val="000829CF"/>
    <w:rsid w:val="00155966"/>
    <w:rsid w:val="001755B6"/>
    <w:rsid w:val="00195128"/>
    <w:rsid w:val="00944D8A"/>
    <w:rsid w:val="00AF5EF6"/>
    <w:rsid w:val="00BE1A96"/>
    <w:rsid w:val="00C02C1F"/>
    <w:rsid w:val="00C07CFA"/>
    <w:rsid w:val="00C74F73"/>
    <w:rsid w:val="00CF01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28F7D17"/>
  <w15:docId w15:val="{29B6E104-A83A-40E9-A7FC-DF7A6CEA22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4"/>
        <w:szCs w:val="24"/>
        <w:lang w:val="pt-BR" w:eastAsia="pt-BR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bCs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bCs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bCs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bCs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bCs/>
      <w:sz w:val="22"/>
      <w:szCs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bCs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bCs/>
      <w:sz w:val="72"/>
      <w:szCs w:val="72"/>
    </w:rPr>
  </w:style>
  <w:style w:type="table" w:customStyle="1" w:styleId="TableNormal0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character" w:styleId="Hyperlink">
    <w:name w:val="Hyperlink"/>
    <w:rPr>
      <w:u w:val="single"/>
    </w:rPr>
  </w:style>
  <w:style w:type="table" w:customStyle="1" w:styleId="TableNormal1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CabealhoeRodap">
    <w:name w:val="Cabeçalho e Rodapé"/>
    <w:pPr>
      <w:tabs>
        <w:tab w:val="right" w:pos="9020"/>
      </w:tabs>
    </w:pPr>
    <w:rPr>
      <w:rFonts w:ascii="Helvetica Neue" w:eastAsia="Arial Unicode MS" w:hAnsi="Helvetica Neue" w:cs="Arial Unicode MS"/>
      <w:color w:val="000000"/>
      <w14:textOutline w14:w="0" w14:cap="flat" w14:cmpd="sng" w14:algn="ctr">
        <w14:noFill/>
        <w14:prstDash w14:val="solid"/>
        <w14:bevel/>
      </w14:textOutline>
    </w:rPr>
  </w:style>
  <w:style w:type="paragraph" w:customStyle="1" w:styleId="Corpo">
    <w:name w:val="Corpo"/>
    <w:rPr>
      <w:rFonts w:ascii="Helvetica Neue" w:eastAsia="Helvetica Neue" w:hAnsi="Helvetica Neue" w:cs="Helvetica Neue"/>
      <w:color w:val="000000"/>
      <w:sz w:val="22"/>
      <w:szCs w:val="22"/>
      <w14:textOutline w14:w="0" w14:cap="flat" w14:cmpd="sng" w14:algn="ctr">
        <w14:noFill/>
        <w14:prstDash w14:val="solid"/>
        <w14:bevel/>
      </w14:textOutline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iCs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5D5D5"/>
      </a:lt2>
      <a:accent1>
        <a:srgbClr val="00A2FF"/>
      </a:accent1>
      <a:accent2>
        <a:srgbClr val="16E7CF"/>
      </a:accent2>
      <a:accent3>
        <a:srgbClr val="61D836"/>
      </a:accent3>
      <a:accent4>
        <a:srgbClr val="FFD932"/>
      </a:accent4>
      <a:accent5>
        <a:srgbClr val="FF644E"/>
      </a:accent5>
      <a:accent6>
        <a:srgbClr val="FF42A1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000000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584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/>
            <a:uFillTx/>
            <a:latin typeface="Helvetica Neue Medium"/>
            <a:ea typeface="Helvetica Neue Medium"/>
            <a:cs typeface="Helvetica Neue Medium"/>
            <a:sym typeface="Helvetica Neue Medium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yVSqkRs8Oz7lZA6RlzJ4xRyXy/g==">CgMxLjAyDmgucGRrZXd6Y3FmdGQ5OAByITEzZkpweVQweERFYkw0Z1FQb05oVDFGSkFnUEFoc051Tw==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232</Words>
  <Characters>1256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Usuario</cp:lastModifiedBy>
  <cp:revision>27</cp:revision>
  <cp:lastPrinted>2025-12-12T12:42:00Z</cp:lastPrinted>
  <dcterms:created xsi:type="dcterms:W3CDTF">2025-11-12T15:56:00Z</dcterms:created>
  <dcterms:modified xsi:type="dcterms:W3CDTF">2025-12-12T12:43:00Z</dcterms:modified>
</cp:coreProperties>
</file>